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D91F" w14:textId="77777777" w:rsidR="002A0BF3" w:rsidRDefault="002A0BF3" w:rsidP="002A0BF3">
      <w:pPr>
        <w:ind w:left="567"/>
      </w:pPr>
    </w:p>
    <w:p w14:paraId="51F02A97" w14:textId="77777777" w:rsidR="002A0BF3" w:rsidRDefault="00636E8F" w:rsidP="00636E8F">
      <w:pPr>
        <w:tabs>
          <w:tab w:val="left" w:pos="6282"/>
        </w:tabs>
        <w:ind w:left="567"/>
      </w:pPr>
      <w:r>
        <w:tab/>
      </w:r>
    </w:p>
    <w:p w14:paraId="059EC2C4" w14:textId="5EDD906F" w:rsidR="002A0BF3" w:rsidRDefault="002A0BF3" w:rsidP="002A0BF3">
      <w:pPr>
        <w:ind w:left="567"/>
      </w:pPr>
    </w:p>
    <w:p w14:paraId="22299CFE" w14:textId="77777777" w:rsidR="00663381" w:rsidRPr="00663381" w:rsidRDefault="00663381" w:rsidP="00663381">
      <w:pPr>
        <w:rPr>
          <w:sz w:val="10"/>
          <w:szCs w:val="10"/>
        </w:rPr>
      </w:pPr>
    </w:p>
    <w:p w14:paraId="7DE34D0A" w14:textId="37579A53" w:rsidR="00663381" w:rsidRPr="00D504A6" w:rsidRDefault="00663381" w:rsidP="00663381">
      <w:pPr>
        <w:jc w:val="center"/>
        <w:rPr>
          <w:sz w:val="28"/>
          <w:szCs w:val="28"/>
        </w:rPr>
      </w:pPr>
      <w:r w:rsidRPr="00D504A6">
        <w:rPr>
          <w:b/>
          <w:bCs/>
          <w:sz w:val="28"/>
          <w:szCs w:val="28"/>
          <w:u w:val="single"/>
        </w:rPr>
        <w:t>RENEWAL: JCMA Annual Individual Membership Renewal 202</w:t>
      </w:r>
      <w:r w:rsidR="00D504A6" w:rsidRPr="00D504A6">
        <w:rPr>
          <w:b/>
          <w:bCs/>
          <w:sz w:val="28"/>
          <w:szCs w:val="28"/>
          <w:u w:val="single"/>
        </w:rPr>
        <w:t>3</w:t>
      </w:r>
      <w:r w:rsidRPr="00D504A6">
        <w:rPr>
          <w:b/>
          <w:bCs/>
          <w:sz w:val="28"/>
          <w:szCs w:val="28"/>
          <w:u w:val="single"/>
        </w:rPr>
        <w:t>–202</w:t>
      </w:r>
      <w:r w:rsidR="00D504A6" w:rsidRPr="00D504A6">
        <w:rPr>
          <w:b/>
          <w:bCs/>
          <w:sz w:val="28"/>
          <w:szCs w:val="28"/>
          <w:u w:val="single"/>
        </w:rPr>
        <w:t>4</w:t>
      </w:r>
      <w:r w:rsidRPr="00D504A6">
        <w:rPr>
          <w:b/>
          <w:bCs/>
          <w:sz w:val="28"/>
          <w:szCs w:val="28"/>
          <w:u w:val="single"/>
        </w:rPr>
        <w:t xml:space="preserve"> Year</w:t>
      </w:r>
    </w:p>
    <w:p w14:paraId="140F83ED" w14:textId="5334466C" w:rsidR="00663381" w:rsidRPr="003126BA" w:rsidRDefault="00663381" w:rsidP="00663381">
      <w:pPr>
        <w:ind w:left="567" w:right="-23"/>
      </w:pPr>
      <w:r>
        <w:t>Mem</w:t>
      </w:r>
      <w:r w:rsidRPr="008C70A8">
        <w:t>b</w:t>
      </w:r>
      <w:r>
        <w:t>er</w:t>
      </w:r>
      <w:r w:rsidRPr="008C70A8">
        <w:t xml:space="preserve">ship renewal can be made at the JCMA website </w:t>
      </w:r>
      <w:hyperlink r:id="rId8" w:history="1">
        <w:r w:rsidRPr="00113254">
          <w:rPr>
            <w:rStyle w:val="Hyperlink"/>
          </w:rPr>
          <w:t>http://jcma.org.au/jcma-membership</w:t>
        </w:r>
      </w:hyperlink>
      <w:r>
        <w:t xml:space="preserve"> via</w:t>
      </w:r>
      <w:hyperlink r:id="rId9" w:history="1">
        <w:r w:rsidR="00D504A6" w:rsidRPr="00D504A6">
          <w:rPr>
            <w:rStyle w:val="Hyperlink"/>
          </w:rPr>
          <w:t xml:space="preserve"> </w:t>
        </w:r>
        <w:proofErr w:type="spellStart"/>
        <w:r w:rsidR="00D504A6" w:rsidRPr="00D504A6">
          <w:rPr>
            <w:rStyle w:val="Hyperlink"/>
          </w:rPr>
          <w:t>TryBooking</w:t>
        </w:r>
        <w:proofErr w:type="spellEnd"/>
      </w:hyperlink>
      <w:r w:rsidRPr="009E6729">
        <w:rPr>
          <w:iCs/>
        </w:rPr>
        <w:t>.  If paying by cheque or direct deposit</w:t>
      </w:r>
      <w:r>
        <w:rPr>
          <w:i/>
          <w:iCs/>
        </w:rPr>
        <w:t xml:space="preserve"> </w:t>
      </w:r>
      <w:r w:rsidRPr="004921AC">
        <w:t>please print</w:t>
      </w:r>
      <w:r>
        <w:t xml:space="preserve"> and complete this form </w:t>
      </w:r>
      <w:r w:rsidRPr="004921AC">
        <w:t xml:space="preserve">and send to JCMA, PO Box </w:t>
      </w:r>
      <w:r>
        <w:t>4</w:t>
      </w:r>
      <w:r w:rsidR="00D504A6">
        <w:t>122</w:t>
      </w:r>
      <w:r w:rsidRPr="004921AC">
        <w:t xml:space="preserve">, </w:t>
      </w:r>
      <w:r w:rsidR="00D504A6">
        <w:t>Mount Eliza,</w:t>
      </w:r>
      <w:r w:rsidRPr="00BC5108">
        <w:t xml:space="preserve"> Vic</w:t>
      </w:r>
      <w:r w:rsidR="00D504A6">
        <w:t>toria</w:t>
      </w:r>
      <w:r>
        <w:t>,</w:t>
      </w:r>
      <w:r w:rsidRPr="00BC5108">
        <w:t xml:space="preserve"> </w:t>
      </w:r>
      <w:r w:rsidR="00D504A6">
        <w:t>3930.</w:t>
      </w:r>
    </w:p>
    <w:p w14:paraId="3244E85A" w14:textId="77777777" w:rsidR="00663381" w:rsidRPr="004921AC" w:rsidRDefault="00663381" w:rsidP="00663381">
      <w:pPr>
        <w:ind w:left="567" w:right="-23"/>
      </w:pPr>
      <w:r w:rsidRPr="004921AC">
        <w:t>First Name:</w:t>
      </w:r>
      <w:r>
        <w:t xml:space="preserve"> ___</w:t>
      </w:r>
      <w:r w:rsidRPr="004921AC">
        <w:t>___</w:t>
      </w:r>
      <w:r>
        <w:t>______________________</w:t>
      </w:r>
      <w:r>
        <w:tab/>
      </w:r>
      <w:r w:rsidRPr="004921AC">
        <w:t>Last Name:</w:t>
      </w:r>
      <w:r>
        <w:t xml:space="preserve"> </w:t>
      </w:r>
      <w:r w:rsidRPr="004921AC">
        <w:t>_</w:t>
      </w:r>
      <w:r>
        <w:t>_______________________</w:t>
      </w:r>
    </w:p>
    <w:p w14:paraId="18928297" w14:textId="77777777" w:rsidR="00663381" w:rsidRPr="004921AC" w:rsidRDefault="00663381" w:rsidP="00663381">
      <w:pPr>
        <w:ind w:left="567" w:right="-23"/>
      </w:pPr>
      <w:r>
        <w:t>Email Address:</w:t>
      </w:r>
      <w:r w:rsidRPr="004921AC">
        <w:t>___________________________________</w:t>
      </w:r>
      <w:r>
        <w:t>____________________________</w:t>
      </w:r>
    </w:p>
    <w:p w14:paraId="47A88FAE" w14:textId="77777777" w:rsidR="00663381" w:rsidRPr="004921AC" w:rsidRDefault="00663381" w:rsidP="00663381">
      <w:pPr>
        <w:ind w:left="567" w:right="-23"/>
      </w:pPr>
      <w:r w:rsidRPr="004921AC">
        <w:t>Home Phone:</w:t>
      </w:r>
      <w:r>
        <w:t xml:space="preserve"> __________________________</w:t>
      </w:r>
      <w:r>
        <w:tab/>
      </w:r>
      <w:r w:rsidRPr="004921AC">
        <w:t>Mobile Phone:</w:t>
      </w:r>
      <w:r>
        <w:t xml:space="preserve"> _____________________</w:t>
      </w:r>
    </w:p>
    <w:p w14:paraId="289CE23A" w14:textId="77777777" w:rsidR="00663381" w:rsidRPr="004921AC" w:rsidRDefault="00663381" w:rsidP="00663381">
      <w:pPr>
        <w:ind w:left="567" w:right="-23"/>
        <w:rPr>
          <w:b/>
          <w:bCs/>
        </w:rPr>
      </w:pPr>
      <w:r w:rsidRPr="004921AC">
        <w:rPr>
          <w:b/>
          <w:bCs/>
        </w:rPr>
        <w:t xml:space="preserve">Home Address  </w:t>
      </w:r>
    </w:p>
    <w:p w14:paraId="259F80A5" w14:textId="77777777" w:rsidR="00663381" w:rsidRDefault="00663381" w:rsidP="00663381">
      <w:pPr>
        <w:ind w:left="567" w:right="-23"/>
      </w:pPr>
      <w:r w:rsidRPr="004921AC">
        <w:t>Street/PO Box:</w:t>
      </w:r>
      <w:r>
        <w:t xml:space="preserve"> </w:t>
      </w:r>
      <w:r w:rsidRPr="004921AC">
        <w:t>___</w:t>
      </w:r>
      <w:r>
        <w:t>_____________________________________</w:t>
      </w:r>
      <w:r>
        <w:tab/>
      </w:r>
      <w:r w:rsidRPr="004921AC">
        <w:t>State/Territory:</w:t>
      </w:r>
      <w:r w:rsidRPr="003F637A">
        <w:t xml:space="preserve"> </w:t>
      </w:r>
      <w:r w:rsidRPr="004921AC">
        <w:t>_______</w:t>
      </w:r>
    </w:p>
    <w:p w14:paraId="73170EE8" w14:textId="77777777" w:rsidR="00663381" w:rsidRPr="004921AC" w:rsidRDefault="00663381" w:rsidP="00663381">
      <w:pPr>
        <w:ind w:left="567" w:right="-23"/>
      </w:pPr>
      <w:r w:rsidRPr="004921AC">
        <w:t>Town/Suburb</w:t>
      </w:r>
      <w:r>
        <w:t>: _</w:t>
      </w:r>
      <w:r w:rsidRPr="004921AC">
        <w:t>_____________________</w:t>
      </w:r>
      <w:r>
        <w:t>_________</w:t>
      </w:r>
      <w:r w:rsidRPr="004921AC">
        <w:t>_________</w:t>
      </w:r>
      <w:r>
        <w:tab/>
      </w:r>
      <w:r w:rsidRPr="004921AC">
        <w:t>Postal Code:</w:t>
      </w:r>
      <w:r>
        <w:t xml:space="preserve"> __________</w:t>
      </w:r>
    </w:p>
    <w:p w14:paraId="56A3D9BC" w14:textId="77777777" w:rsidR="00663381" w:rsidRPr="003126BA" w:rsidRDefault="00663381" w:rsidP="00663381">
      <w:pPr>
        <w:ind w:left="567" w:right="-23"/>
      </w:pPr>
      <w:r w:rsidRPr="004921AC">
        <w:t xml:space="preserve">I wish to renew my membership of the Jewish Christian Muslim Association </w:t>
      </w:r>
      <w:r>
        <w:t xml:space="preserve">of Australia </w:t>
      </w:r>
      <w:r w:rsidRPr="004921AC">
        <w:t>(JCMA) for the financial year of 20</w:t>
      </w:r>
      <w:r>
        <w:t>21-2022</w:t>
      </w:r>
      <w:r w:rsidRPr="004921AC">
        <w:t>.</w:t>
      </w:r>
      <w:r>
        <w:t xml:space="preserve">  </w:t>
      </w:r>
      <w:r w:rsidRPr="004921AC">
        <w:t xml:space="preserve"> I am paying by (</w:t>
      </w:r>
      <w:r>
        <w:t>please tick o</w:t>
      </w:r>
      <w:r w:rsidRPr="004921AC">
        <w:t>ne)</w:t>
      </w:r>
    </w:p>
    <w:p w14:paraId="66E4DA16" w14:textId="77777777" w:rsidR="00663381" w:rsidRPr="004921AC" w:rsidRDefault="00663381" w:rsidP="00663381">
      <w:pPr>
        <w:ind w:left="567" w:right="-23"/>
      </w:pPr>
      <w:r w:rsidRPr="004921AC">
        <w:sym w:font="Wingdings" w:char="F0A8"/>
      </w:r>
      <w:r w:rsidRPr="004921AC">
        <w:tab/>
      </w:r>
      <w:r w:rsidRPr="004921AC">
        <w:rPr>
          <w:b/>
          <w:bCs/>
        </w:rPr>
        <w:t>Cheque</w:t>
      </w:r>
      <w:r>
        <w:t>: $30</w:t>
      </w:r>
      <w:r w:rsidRPr="004921AC">
        <w:t xml:space="preserve"> made out to Jewish Christ</w:t>
      </w:r>
      <w:r>
        <w:t>ian Muslim Association</w:t>
      </w:r>
    </w:p>
    <w:p w14:paraId="748F6132" w14:textId="77777777" w:rsidR="00663381" w:rsidRPr="00BC5108" w:rsidRDefault="00663381" w:rsidP="00663381">
      <w:pPr>
        <w:ind w:left="567" w:right="-23" w:hanging="720"/>
      </w:pPr>
      <w:r w:rsidRPr="004921AC">
        <w:tab/>
      </w:r>
      <w:r w:rsidRPr="004921AC">
        <w:sym w:font="Wingdings" w:char="F0A8"/>
      </w:r>
      <w:r>
        <w:tab/>
      </w:r>
      <w:r w:rsidRPr="004921AC">
        <w:rPr>
          <w:b/>
          <w:bCs/>
        </w:rPr>
        <w:t>Direct Deposit</w:t>
      </w:r>
      <w:r>
        <w:t>: $30</w:t>
      </w:r>
      <w:r w:rsidRPr="00433C7E">
        <w:rPr>
          <w:sz w:val="16"/>
          <w:szCs w:val="16"/>
        </w:rPr>
        <w:br/>
      </w:r>
      <w:r>
        <w:tab/>
      </w:r>
      <w:r>
        <w:tab/>
      </w:r>
      <w:r w:rsidRPr="00433C7E">
        <w:rPr>
          <w:b/>
        </w:rPr>
        <w:t>Bank:</w:t>
      </w:r>
      <w:r>
        <w:t xml:space="preserve"> </w:t>
      </w:r>
      <w:r w:rsidRPr="00BC5108">
        <w:t>N</w:t>
      </w:r>
      <w:r>
        <w:t xml:space="preserve">ational </w:t>
      </w:r>
      <w:r w:rsidRPr="00BC5108">
        <w:t>A</w:t>
      </w:r>
      <w:r>
        <w:t xml:space="preserve">ustralia </w:t>
      </w:r>
      <w:r w:rsidRPr="00BC5108">
        <w:t>B</w:t>
      </w:r>
      <w:r>
        <w:t xml:space="preserve">ank      </w:t>
      </w:r>
      <w:r w:rsidRPr="00433C7E">
        <w:rPr>
          <w:b/>
        </w:rPr>
        <w:t>BSB</w:t>
      </w:r>
      <w:r>
        <w:t xml:space="preserve">: </w:t>
      </w:r>
      <w:r w:rsidRPr="00BC5108">
        <w:t xml:space="preserve"> 083-004</w:t>
      </w:r>
      <w:r>
        <w:t xml:space="preserve">       </w:t>
      </w:r>
      <w:r w:rsidRPr="00BC5108">
        <w:t xml:space="preserve"> </w:t>
      </w:r>
      <w:r w:rsidRPr="00433C7E">
        <w:rPr>
          <w:b/>
        </w:rPr>
        <w:t>Account:</w:t>
      </w:r>
      <w:r>
        <w:t xml:space="preserve">    </w:t>
      </w:r>
      <w:r w:rsidRPr="00BC5108">
        <w:t xml:space="preserve">58-096-9036 </w:t>
      </w:r>
      <w:r w:rsidRPr="00BC5108">
        <w:br/>
      </w:r>
      <w:r w:rsidRPr="00BC5108">
        <w:tab/>
      </w:r>
      <w:r w:rsidRPr="00BC5108">
        <w:tab/>
      </w:r>
      <w:r w:rsidRPr="00433C7E">
        <w:rPr>
          <w:b/>
        </w:rPr>
        <w:t>Account name -</w:t>
      </w:r>
      <w:r w:rsidRPr="00BC5108">
        <w:t xml:space="preserve"> Jewish Christian Muslim Association of Australia</w:t>
      </w:r>
    </w:p>
    <w:p w14:paraId="3B90A7E3" w14:textId="77777777" w:rsidR="00663381" w:rsidRPr="003126BA" w:rsidRDefault="00663381" w:rsidP="00663381">
      <w:pPr>
        <w:ind w:left="1440" w:right="-23"/>
      </w:pPr>
      <w:r w:rsidRPr="00BC5108">
        <w:t>(</w:t>
      </w:r>
      <w:r w:rsidRPr="00183D38">
        <w:rPr>
          <w:i/>
        </w:rPr>
        <w:t>If paying by direct deposit</w:t>
      </w:r>
      <w:r>
        <w:rPr>
          <w:i/>
        </w:rPr>
        <w:t xml:space="preserve"> p</w:t>
      </w:r>
      <w:r w:rsidRPr="00BC5108">
        <w:rPr>
          <w:i/>
        </w:rPr>
        <w:t xml:space="preserve">lease </w:t>
      </w:r>
      <w:r>
        <w:rPr>
          <w:i/>
        </w:rPr>
        <w:t xml:space="preserve">write </w:t>
      </w:r>
      <w:r w:rsidRPr="00BC5108">
        <w:rPr>
          <w:i/>
        </w:rPr>
        <w:t>your name in the payment description to ensure your membership renewal is credited to you</w:t>
      </w:r>
      <w:r w:rsidRPr="00BC5108">
        <w:t>)</w:t>
      </w:r>
    </w:p>
    <w:p w14:paraId="37857885" w14:textId="77777777" w:rsidR="00663381" w:rsidRPr="004921AC" w:rsidRDefault="00663381" w:rsidP="00663381">
      <w:pPr>
        <w:ind w:left="567" w:right="-23"/>
      </w:pPr>
      <w:r w:rsidRPr="004921AC">
        <w:t>I affirm my support for the objectives of the Association and agree to be bound by the rules of the Association for the time being in force</w:t>
      </w:r>
      <w:r>
        <w:t>.</w:t>
      </w:r>
    </w:p>
    <w:p w14:paraId="166D63FB" w14:textId="77777777" w:rsidR="00663381" w:rsidRDefault="00663381" w:rsidP="00663381">
      <w:pPr>
        <w:ind w:left="567" w:right="-23"/>
      </w:pPr>
      <w:r w:rsidRPr="004921AC">
        <w:t>Signature: ______________________________</w:t>
      </w:r>
      <w:r>
        <w:t>_______</w:t>
      </w:r>
      <w:r w:rsidRPr="004921AC">
        <w:t>___</w:t>
      </w:r>
      <w:r>
        <w:t>_____</w:t>
      </w:r>
      <w:r>
        <w:tab/>
      </w:r>
      <w:r w:rsidRPr="004921AC">
        <w:t>Date:</w:t>
      </w:r>
      <w:r>
        <w:tab/>
        <w:t>______________</w:t>
      </w:r>
    </w:p>
    <w:p w14:paraId="7DA1499B" w14:textId="77777777" w:rsidR="00663381" w:rsidRDefault="00663381" w:rsidP="00663381">
      <w:pPr>
        <w:ind w:left="567" w:right="-23"/>
      </w:pPr>
      <w:r w:rsidRPr="004921AC">
        <w:t xml:space="preserve">What faith group do </w:t>
      </w:r>
      <w:r>
        <w:t>you identify with? (circle or underline)</w:t>
      </w:r>
    </w:p>
    <w:p w14:paraId="2F91ACB5" w14:textId="77777777" w:rsidR="00663381" w:rsidRPr="004921AC" w:rsidRDefault="00663381" w:rsidP="00663381">
      <w:pPr>
        <w:ind w:left="567" w:right="-23"/>
      </w:pPr>
      <w:r>
        <w:tab/>
      </w:r>
      <w:r>
        <w:tab/>
      </w:r>
      <w:r w:rsidRPr="004921AC">
        <w:t>Judaism</w:t>
      </w:r>
      <w:r>
        <w:tab/>
        <w:t xml:space="preserve">          Ch</w:t>
      </w:r>
      <w:r w:rsidRPr="004921AC">
        <w:t>ristianity</w:t>
      </w:r>
      <w:r>
        <w:t xml:space="preserve">          Isla</w:t>
      </w:r>
      <w:r w:rsidRPr="004921AC">
        <w:t>m</w:t>
      </w:r>
      <w:r>
        <w:t xml:space="preserve">          </w:t>
      </w:r>
      <w:r w:rsidRPr="004921AC">
        <w:t>Other</w:t>
      </w:r>
      <w:r>
        <w:t>:  __________________________</w:t>
      </w:r>
    </w:p>
    <w:p w14:paraId="029B56BA" w14:textId="77777777" w:rsidR="00663381" w:rsidRDefault="00663381" w:rsidP="00663381">
      <w:pPr>
        <w:ind w:left="567" w:right="-23"/>
      </w:pPr>
      <w:r w:rsidRPr="004921AC">
        <w:t>Any other comments o</w:t>
      </w:r>
      <w:r>
        <w:t>r information you wish to share.</w:t>
      </w:r>
      <w:r w:rsidRPr="004921AC">
        <w:t xml:space="preserve">    </w:t>
      </w:r>
    </w:p>
    <w:p w14:paraId="1C5ACF2D" w14:textId="77777777" w:rsidR="00663381" w:rsidRDefault="00663381" w:rsidP="00663381">
      <w:pPr>
        <w:pBdr>
          <w:top w:val="single" w:sz="12" w:space="1" w:color="auto"/>
          <w:bottom w:val="single" w:sz="12" w:space="1" w:color="auto"/>
        </w:pBdr>
        <w:ind w:left="567" w:right="-23"/>
      </w:pPr>
    </w:p>
    <w:p w14:paraId="62CAAE44" w14:textId="77777777" w:rsidR="00663381" w:rsidRDefault="00663381" w:rsidP="00663381"/>
    <w:p w14:paraId="148C4B09" w14:textId="77777777" w:rsidR="00663381" w:rsidRDefault="00663381" w:rsidP="00663381">
      <w:pPr>
        <w:jc w:val="center"/>
      </w:pPr>
    </w:p>
    <w:p w14:paraId="6527540F" w14:textId="77777777" w:rsidR="00663381" w:rsidRDefault="00663381" w:rsidP="00663381">
      <w:pPr>
        <w:jc w:val="center"/>
      </w:pPr>
    </w:p>
    <w:p w14:paraId="30D0C1B4" w14:textId="77777777" w:rsidR="00663381" w:rsidRDefault="00663381" w:rsidP="00663381">
      <w:pPr>
        <w:rPr>
          <w:b/>
          <w:sz w:val="32"/>
          <w:szCs w:val="32"/>
        </w:rPr>
      </w:pPr>
      <w:r>
        <w:rPr>
          <w:b/>
          <w:sz w:val="32"/>
          <w:szCs w:val="32"/>
        </w:rPr>
        <w:br w:type="page"/>
      </w:r>
    </w:p>
    <w:p w14:paraId="53A3F2B4" w14:textId="77777777" w:rsidR="00663381" w:rsidRPr="000056C4" w:rsidRDefault="00663381" w:rsidP="00663381">
      <w:pPr>
        <w:jc w:val="center"/>
        <w:rPr>
          <w:b/>
          <w:sz w:val="32"/>
          <w:szCs w:val="32"/>
        </w:rPr>
      </w:pPr>
      <w:r w:rsidRPr="000056C4">
        <w:rPr>
          <w:b/>
          <w:sz w:val="32"/>
          <w:szCs w:val="32"/>
        </w:rPr>
        <w:lastRenderedPageBreak/>
        <w:t>JCMA - PRINCIPLES for Interfaith Dialogue</w:t>
      </w:r>
    </w:p>
    <w:p w14:paraId="53A2B4D6" w14:textId="77777777" w:rsidR="00663381" w:rsidRDefault="00663381" w:rsidP="00663381">
      <w:pPr>
        <w:spacing w:after="0" w:line="240" w:lineRule="auto"/>
        <w:ind w:left="142"/>
        <w:rPr>
          <w:b/>
        </w:rPr>
      </w:pPr>
      <w:r w:rsidRPr="000056C4">
        <w:rPr>
          <w:b/>
        </w:rPr>
        <w:t>AIMS for Interfaith Dialogue</w:t>
      </w:r>
    </w:p>
    <w:p w14:paraId="24006098" w14:textId="77777777" w:rsidR="00663381" w:rsidRPr="000056C4" w:rsidRDefault="00663381" w:rsidP="00663381">
      <w:pPr>
        <w:spacing w:after="0" w:line="240" w:lineRule="auto"/>
        <w:ind w:left="142"/>
        <w:rPr>
          <w:b/>
        </w:rPr>
      </w:pPr>
    </w:p>
    <w:p w14:paraId="3D865B72" w14:textId="77777777" w:rsidR="00663381" w:rsidRPr="000056C4" w:rsidRDefault="00663381" w:rsidP="00663381">
      <w:pPr>
        <w:spacing w:after="0" w:line="240" w:lineRule="auto"/>
        <w:ind w:left="142"/>
      </w:pPr>
      <w:r w:rsidRPr="000056C4">
        <w:t xml:space="preserve">The Constitution of JCMA states that the principal purposes for which the Association is established are: </w:t>
      </w:r>
    </w:p>
    <w:p w14:paraId="666EEF0A" w14:textId="77777777" w:rsidR="00663381" w:rsidRPr="000056C4" w:rsidRDefault="00663381" w:rsidP="00663381">
      <w:pPr>
        <w:pStyle w:val="ListParagraph"/>
        <w:numPr>
          <w:ilvl w:val="0"/>
          <w:numId w:val="3"/>
        </w:numPr>
        <w:contextualSpacing/>
      </w:pPr>
      <w:r w:rsidRPr="000056C4">
        <w:t xml:space="preserve">To promote the prevention or the control of behaviour that is harmful or abusive to human beings, arising from religious intolerance resulting in emotional, psychological, verbal and physical abuse. </w:t>
      </w:r>
    </w:p>
    <w:p w14:paraId="48D54F8A" w14:textId="77777777" w:rsidR="00663381" w:rsidRPr="000056C4" w:rsidRDefault="00663381" w:rsidP="00663381">
      <w:pPr>
        <w:pStyle w:val="ListParagraph"/>
        <w:numPr>
          <w:ilvl w:val="0"/>
          <w:numId w:val="3"/>
        </w:numPr>
        <w:contextualSpacing/>
      </w:pPr>
      <w:r w:rsidRPr="000056C4">
        <w:t>To draw together members of the Abrahamic faiths in mutual respect, seeking to appreciate each other and to heal ancient wounds, pledging mutual support in times of stress and engaging</w:t>
      </w:r>
      <w:r>
        <w:t xml:space="preserve"> in dialogue in all its aspects.</w:t>
      </w:r>
    </w:p>
    <w:p w14:paraId="3A59331B" w14:textId="77777777" w:rsidR="00663381" w:rsidRPr="000056C4" w:rsidRDefault="00663381" w:rsidP="00663381">
      <w:pPr>
        <w:spacing w:after="0" w:line="240" w:lineRule="auto"/>
        <w:ind w:left="142"/>
      </w:pPr>
    </w:p>
    <w:p w14:paraId="0B0A61B6" w14:textId="77777777" w:rsidR="00663381" w:rsidRDefault="00663381" w:rsidP="00663381">
      <w:pPr>
        <w:spacing w:after="0" w:line="240" w:lineRule="auto"/>
        <w:ind w:left="142"/>
      </w:pPr>
      <w:r w:rsidRPr="000056C4">
        <w:t>To achieve these principal purposes, the Association, among other things, organises conferences and other activities for the purpose of learning about each other’s faith, of sharing personal experience, and of discussing issues of concern within their own faith communities and within the broader society</w:t>
      </w:r>
      <w:r>
        <w:t>.</w:t>
      </w:r>
    </w:p>
    <w:p w14:paraId="285340DC" w14:textId="77777777" w:rsidR="00663381" w:rsidRPr="000056C4" w:rsidRDefault="00663381" w:rsidP="00663381">
      <w:pPr>
        <w:spacing w:after="0" w:line="240" w:lineRule="auto"/>
        <w:ind w:left="142"/>
      </w:pPr>
    </w:p>
    <w:p w14:paraId="1CEC052D" w14:textId="77777777" w:rsidR="00663381" w:rsidRPr="000056C4" w:rsidRDefault="00663381" w:rsidP="00663381">
      <w:pPr>
        <w:ind w:left="142"/>
        <w:rPr>
          <w:b/>
          <w:bCs/>
        </w:rPr>
      </w:pPr>
      <w:r w:rsidRPr="000056C4">
        <w:rPr>
          <w:b/>
          <w:bCs/>
        </w:rPr>
        <w:t>JCMA engages in Interfaith Dialogue in order to</w:t>
      </w:r>
      <w:r>
        <w:rPr>
          <w:b/>
          <w:bCs/>
        </w:rPr>
        <w:t>:</w:t>
      </w:r>
    </w:p>
    <w:p w14:paraId="258F4D3E" w14:textId="77777777" w:rsidR="00663381" w:rsidRPr="000056C4" w:rsidRDefault="00663381" w:rsidP="00663381">
      <w:pPr>
        <w:numPr>
          <w:ilvl w:val="0"/>
          <w:numId w:val="1"/>
        </w:numPr>
        <w:spacing w:after="0" w:line="240" w:lineRule="auto"/>
        <w:ind w:left="142" w:firstLine="142"/>
      </w:pPr>
      <w:r w:rsidRPr="000056C4">
        <w:t>provide participants with opportunities to interact with one another</w:t>
      </w:r>
    </w:p>
    <w:p w14:paraId="0592F85A" w14:textId="77777777" w:rsidR="00663381" w:rsidRPr="000056C4" w:rsidRDefault="00663381" w:rsidP="00663381">
      <w:pPr>
        <w:numPr>
          <w:ilvl w:val="0"/>
          <w:numId w:val="1"/>
        </w:numPr>
        <w:spacing w:after="0" w:line="240" w:lineRule="auto"/>
        <w:ind w:left="142" w:firstLine="142"/>
      </w:pPr>
      <w:r w:rsidRPr="000056C4">
        <w:t>ensure a climate of respect and empathy with each other</w:t>
      </w:r>
    </w:p>
    <w:p w14:paraId="724E4A57" w14:textId="77777777" w:rsidR="00663381" w:rsidRPr="000056C4" w:rsidRDefault="00663381" w:rsidP="00663381">
      <w:pPr>
        <w:numPr>
          <w:ilvl w:val="0"/>
          <w:numId w:val="1"/>
        </w:numPr>
        <w:spacing w:after="0" w:line="240" w:lineRule="auto"/>
        <w:ind w:left="142" w:firstLine="142"/>
      </w:pPr>
      <w:r w:rsidRPr="000056C4">
        <w:t>endeavour to hear and understand each other</w:t>
      </w:r>
    </w:p>
    <w:p w14:paraId="4086EDE8" w14:textId="77777777" w:rsidR="00663381" w:rsidRPr="000056C4" w:rsidRDefault="00663381" w:rsidP="00663381">
      <w:pPr>
        <w:numPr>
          <w:ilvl w:val="0"/>
          <w:numId w:val="1"/>
        </w:numPr>
        <w:spacing w:after="0" w:line="240" w:lineRule="auto"/>
        <w:ind w:left="142" w:firstLine="142"/>
      </w:pPr>
      <w:r w:rsidRPr="000056C4">
        <w:t xml:space="preserve">build personal relationships and develop friendships </w:t>
      </w:r>
    </w:p>
    <w:p w14:paraId="1361B254" w14:textId="77777777" w:rsidR="00663381" w:rsidRPr="000056C4" w:rsidRDefault="00663381" w:rsidP="00663381">
      <w:pPr>
        <w:numPr>
          <w:ilvl w:val="0"/>
          <w:numId w:val="1"/>
        </w:numPr>
        <w:spacing w:after="0" w:line="240" w:lineRule="auto"/>
        <w:ind w:left="142" w:firstLine="142"/>
      </w:pPr>
      <w:r w:rsidRPr="000056C4">
        <w:t>discover and recognise similarities as well as differences</w:t>
      </w:r>
    </w:p>
    <w:p w14:paraId="2602FA36" w14:textId="77777777" w:rsidR="00663381" w:rsidRPr="000056C4" w:rsidRDefault="00663381" w:rsidP="00663381">
      <w:pPr>
        <w:numPr>
          <w:ilvl w:val="0"/>
          <w:numId w:val="1"/>
        </w:numPr>
        <w:spacing w:after="0" w:line="240" w:lineRule="auto"/>
        <w:ind w:left="142" w:firstLine="142"/>
      </w:pPr>
      <w:r w:rsidRPr="000056C4">
        <w:t>start or enhance an ongoing process of discovery</w:t>
      </w:r>
    </w:p>
    <w:p w14:paraId="5B45BE36" w14:textId="77777777" w:rsidR="00663381" w:rsidRPr="000056C4" w:rsidRDefault="00663381" w:rsidP="00663381">
      <w:pPr>
        <w:numPr>
          <w:ilvl w:val="0"/>
          <w:numId w:val="1"/>
        </w:numPr>
        <w:spacing w:after="0" w:line="240" w:lineRule="auto"/>
        <w:ind w:left="142" w:firstLine="142"/>
      </w:pPr>
      <w:r w:rsidRPr="000056C4">
        <w:t>better understand our own strengths and weaknesses</w:t>
      </w:r>
    </w:p>
    <w:p w14:paraId="1D9EFA3B" w14:textId="77777777" w:rsidR="00663381" w:rsidRPr="000056C4" w:rsidRDefault="00663381" w:rsidP="00663381">
      <w:pPr>
        <w:numPr>
          <w:ilvl w:val="0"/>
          <w:numId w:val="1"/>
        </w:numPr>
        <w:spacing w:after="0" w:line="240" w:lineRule="auto"/>
        <w:ind w:left="142" w:firstLine="142"/>
      </w:pPr>
      <w:r w:rsidRPr="000056C4">
        <w:t>provide opportunities for engagement in the Holy Texts of each faith group</w:t>
      </w:r>
    </w:p>
    <w:p w14:paraId="76F27063" w14:textId="77777777" w:rsidR="00663381" w:rsidRPr="000056C4" w:rsidRDefault="00663381" w:rsidP="00663381">
      <w:pPr>
        <w:numPr>
          <w:ilvl w:val="0"/>
          <w:numId w:val="1"/>
        </w:numPr>
        <w:spacing w:after="0" w:line="240" w:lineRule="auto"/>
        <w:ind w:left="142" w:firstLine="142"/>
      </w:pPr>
      <w:r w:rsidRPr="000056C4">
        <w:t>develop shared knowledge and experience among JCMA members</w:t>
      </w:r>
    </w:p>
    <w:p w14:paraId="4DCE86B1" w14:textId="77777777" w:rsidR="00663381" w:rsidRDefault="00663381" w:rsidP="00663381">
      <w:pPr>
        <w:ind w:left="142"/>
        <w:rPr>
          <w:b/>
          <w:bCs/>
        </w:rPr>
      </w:pPr>
    </w:p>
    <w:p w14:paraId="0712108B" w14:textId="77777777" w:rsidR="00663381" w:rsidRPr="000056C4" w:rsidRDefault="00663381" w:rsidP="00663381">
      <w:pPr>
        <w:ind w:left="142"/>
        <w:rPr>
          <w:b/>
          <w:bCs/>
        </w:rPr>
      </w:pPr>
      <w:r w:rsidRPr="000056C4">
        <w:rPr>
          <w:b/>
          <w:bCs/>
        </w:rPr>
        <w:t>EMPHASES when JCMA engages in Interfaith Dialogue</w:t>
      </w:r>
      <w:r>
        <w:rPr>
          <w:b/>
          <w:bCs/>
        </w:rPr>
        <w:t>:</w:t>
      </w:r>
    </w:p>
    <w:p w14:paraId="5B11489C" w14:textId="77777777" w:rsidR="00663381" w:rsidRPr="000056C4" w:rsidRDefault="00663381" w:rsidP="00663381">
      <w:pPr>
        <w:pStyle w:val="ListParagraph"/>
        <w:numPr>
          <w:ilvl w:val="0"/>
          <w:numId w:val="1"/>
        </w:numPr>
        <w:ind w:hanging="436"/>
        <w:contextualSpacing/>
      </w:pPr>
      <w:r w:rsidRPr="000056C4">
        <w:t>A JCMA interfaith dialogue event is about meeting people of our o</w:t>
      </w:r>
      <w:r>
        <w:t>wn religion and others</w:t>
      </w:r>
    </w:p>
    <w:p w14:paraId="411B77A4" w14:textId="77777777" w:rsidR="00663381" w:rsidRPr="00115D7B" w:rsidRDefault="00663381" w:rsidP="00663381">
      <w:pPr>
        <w:pStyle w:val="ListParagraph"/>
        <w:numPr>
          <w:ilvl w:val="0"/>
          <w:numId w:val="1"/>
        </w:numPr>
        <w:ind w:hanging="436"/>
        <w:contextualSpacing/>
      </w:pPr>
      <w:r w:rsidRPr="000056C4">
        <w:t>We hope to understand other faiths (and our own) more deeply by starting to discover what they mea</w:t>
      </w:r>
      <w:r>
        <w:t>n to other people who live them</w:t>
      </w:r>
    </w:p>
    <w:p w14:paraId="55C9A8CA" w14:textId="77777777" w:rsidR="00663381" w:rsidRPr="00115D7B" w:rsidRDefault="00663381" w:rsidP="00663381">
      <w:pPr>
        <w:pStyle w:val="ListParagraph"/>
        <w:numPr>
          <w:ilvl w:val="0"/>
          <w:numId w:val="1"/>
        </w:numPr>
        <w:ind w:hanging="436"/>
        <w:contextualSpacing/>
        <w:rPr>
          <w:rFonts w:eastAsia="Times New Roman"/>
          <w:lang w:val="en-GB" w:eastAsia="en-GB"/>
        </w:rPr>
      </w:pPr>
      <w:r w:rsidRPr="00115D7B">
        <w:rPr>
          <w:rFonts w:eastAsia="Times New Roman"/>
          <w:lang w:val="en-GB" w:eastAsia="en-GB"/>
        </w:rPr>
        <w:t>We wish to develop an awareness of what is true and good and beautif</w:t>
      </w:r>
      <w:r>
        <w:rPr>
          <w:rFonts w:eastAsia="Times New Roman"/>
          <w:lang w:val="en-GB" w:eastAsia="en-GB"/>
        </w:rPr>
        <w:t>ul in faiths other than our own</w:t>
      </w:r>
    </w:p>
    <w:p w14:paraId="345D41E6" w14:textId="77777777" w:rsidR="00663381" w:rsidRPr="000056C4" w:rsidRDefault="00663381" w:rsidP="00663381">
      <w:pPr>
        <w:spacing w:after="0" w:line="240" w:lineRule="auto"/>
        <w:ind w:left="142"/>
      </w:pPr>
    </w:p>
    <w:p w14:paraId="78B5D956" w14:textId="77777777" w:rsidR="00663381" w:rsidRPr="000056C4" w:rsidRDefault="00663381" w:rsidP="00663381">
      <w:pPr>
        <w:ind w:left="142"/>
        <w:rPr>
          <w:b/>
          <w:bCs/>
        </w:rPr>
      </w:pPr>
      <w:r w:rsidRPr="000056C4">
        <w:rPr>
          <w:b/>
          <w:bCs/>
        </w:rPr>
        <w:t>GUIDELINES for JCMA Interfaith Dialogue:</w:t>
      </w:r>
    </w:p>
    <w:p w14:paraId="735FAEB3" w14:textId="77777777" w:rsidR="00663381" w:rsidRPr="000056C4" w:rsidRDefault="00663381" w:rsidP="00663381">
      <w:pPr>
        <w:numPr>
          <w:ilvl w:val="0"/>
          <w:numId w:val="2"/>
        </w:numPr>
        <w:spacing w:after="0" w:line="240" w:lineRule="auto"/>
        <w:ind w:left="284" w:firstLine="0"/>
      </w:pPr>
      <w:r w:rsidRPr="000056C4">
        <w:t>No one will seek to convert any other participant</w:t>
      </w:r>
    </w:p>
    <w:p w14:paraId="38BE0FF9" w14:textId="77777777" w:rsidR="00663381" w:rsidRPr="000056C4" w:rsidRDefault="00663381" w:rsidP="00663381">
      <w:pPr>
        <w:numPr>
          <w:ilvl w:val="0"/>
          <w:numId w:val="2"/>
        </w:numPr>
        <w:spacing w:after="0" w:line="240" w:lineRule="auto"/>
        <w:ind w:left="284" w:firstLine="0"/>
      </w:pPr>
      <w:r w:rsidRPr="000056C4">
        <w:t>We seek to explain and demonstrate what we hold deeply and in reverence</w:t>
      </w:r>
    </w:p>
    <w:p w14:paraId="6E77A28A" w14:textId="77777777" w:rsidR="00663381" w:rsidRPr="000056C4" w:rsidRDefault="00663381" w:rsidP="00663381">
      <w:pPr>
        <w:numPr>
          <w:ilvl w:val="0"/>
          <w:numId w:val="2"/>
        </w:numPr>
        <w:spacing w:after="0" w:line="240" w:lineRule="auto"/>
        <w:ind w:left="284" w:firstLine="0"/>
      </w:pPr>
      <w:r w:rsidRPr="000056C4">
        <w:t>We speak of and through our own experience and understanding</w:t>
      </w:r>
    </w:p>
    <w:p w14:paraId="7EA3753A" w14:textId="77777777" w:rsidR="00663381" w:rsidRPr="000056C4" w:rsidRDefault="00663381" w:rsidP="00663381">
      <w:pPr>
        <w:numPr>
          <w:ilvl w:val="0"/>
          <w:numId w:val="2"/>
        </w:numPr>
        <w:spacing w:after="0" w:line="240" w:lineRule="auto"/>
        <w:ind w:left="284" w:firstLine="0"/>
      </w:pPr>
      <w:r w:rsidRPr="000056C4">
        <w:t>When generalisations are unavoidable, we seek to be honest and as accurate as possible</w:t>
      </w:r>
    </w:p>
    <w:p w14:paraId="5FD51DE4" w14:textId="77777777" w:rsidR="00663381" w:rsidRPr="000056C4" w:rsidRDefault="00663381" w:rsidP="00663381">
      <w:pPr>
        <w:numPr>
          <w:ilvl w:val="0"/>
          <w:numId w:val="2"/>
        </w:numPr>
        <w:spacing w:after="0" w:line="240" w:lineRule="auto"/>
        <w:ind w:left="284" w:firstLine="0"/>
      </w:pPr>
      <w:r w:rsidRPr="000056C4">
        <w:t>We speak of our own faith, leaving others to speak of their</w:t>
      </w:r>
    </w:p>
    <w:p w14:paraId="0DE89C5B" w14:textId="77777777" w:rsidR="00663381" w:rsidRPr="000056C4" w:rsidRDefault="00663381" w:rsidP="00663381">
      <w:pPr>
        <w:numPr>
          <w:ilvl w:val="0"/>
          <w:numId w:val="2"/>
        </w:numPr>
        <w:spacing w:after="0" w:line="240" w:lineRule="auto"/>
        <w:ind w:left="284" w:firstLine="0"/>
      </w:pPr>
      <w:r w:rsidRPr="000056C4">
        <w:t xml:space="preserve">We </w:t>
      </w:r>
      <w:r w:rsidRPr="000056C4">
        <w:rPr>
          <w:i/>
          <w:iCs/>
        </w:rPr>
        <w:t>respond</w:t>
      </w:r>
      <w:r w:rsidRPr="000056C4">
        <w:t xml:space="preserve"> rather than </w:t>
      </w:r>
      <w:r w:rsidRPr="000056C4">
        <w:rPr>
          <w:i/>
          <w:iCs/>
        </w:rPr>
        <w:t>react</w:t>
      </w:r>
      <w:r w:rsidRPr="000056C4">
        <w:t xml:space="preserve"> when we are disturbed by something we hear or read</w:t>
      </w:r>
    </w:p>
    <w:p w14:paraId="2FC31172" w14:textId="77777777" w:rsidR="00663381" w:rsidRPr="000056C4" w:rsidRDefault="00663381" w:rsidP="00663381">
      <w:pPr>
        <w:numPr>
          <w:ilvl w:val="0"/>
          <w:numId w:val="2"/>
        </w:numPr>
        <w:spacing w:after="0" w:line="240" w:lineRule="auto"/>
        <w:ind w:left="284" w:firstLine="0"/>
      </w:pPr>
      <w:r w:rsidRPr="000056C4">
        <w:t>We encourage questions which aim to learn more about the faith of others</w:t>
      </w:r>
    </w:p>
    <w:p w14:paraId="698119B4" w14:textId="77777777" w:rsidR="00663381" w:rsidRPr="000056C4" w:rsidRDefault="00663381" w:rsidP="00663381">
      <w:pPr>
        <w:numPr>
          <w:ilvl w:val="0"/>
          <w:numId w:val="2"/>
        </w:numPr>
        <w:spacing w:after="0" w:line="240" w:lineRule="auto"/>
        <w:ind w:left="284" w:firstLine="0"/>
      </w:pPr>
      <w:r w:rsidRPr="000056C4">
        <w:t>We give each member faith group equal opportunity and exposure</w:t>
      </w:r>
    </w:p>
    <w:p w14:paraId="18C3FFAF" w14:textId="77777777" w:rsidR="00663381" w:rsidRPr="000056C4" w:rsidRDefault="00663381" w:rsidP="00663381">
      <w:pPr>
        <w:numPr>
          <w:ilvl w:val="0"/>
          <w:numId w:val="2"/>
        </w:numPr>
        <w:spacing w:after="0" w:line="240" w:lineRule="auto"/>
        <w:ind w:left="284" w:firstLine="0"/>
      </w:pPr>
      <w:r w:rsidRPr="000056C4">
        <w:t>We try to make sure that any terminology used is clearly understoo</w:t>
      </w:r>
      <w:r>
        <w:t>d</w:t>
      </w:r>
    </w:p>
    <w:p w14:paraId="3234A8A1" w14:textId="77777777" w:rsidR="00663381" w:rsidRDefault="00663381" w:rsidP="00663381"/>
    <w:p w14:paraId="5439E9FC" w14:textId="79A52DE5" w:rsidR="00252099" w:rsidRDefault="00252099" w:rsidP="00663381"/>
    <w:sectPr w:rsidR="00252099" w:rsidSect="002A0BF3">
      <w:headerReference w:type="default" r:id="rId10"/>
      <w:headerReference w:type="first" r:id="rId11"/>
      <w:pgSz w:w="11906" w:h="16838"/>
      <w:pgMar w:top="-1276" w:right="1440" w:bottom="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6C99" w14:textId="77777777" w:rsidR="008B0139" w:rsidRDefault="008B0139" w:rsidP="00FA1C9B">
      <w:pPr>
        <w:spacing w:after="0" w:line="240" w:lineRule="auto"/>
      </w:pPr>
      <w:r>
        <w:separator/>
      </w:r>
    </w:p>
  </w:endnote>
  <w:endnote w:type="continuationSeparator" w:id="0">
    <w:p w14:paraId="1099256A" w14:textId="77777777" w:rsidR="008B0139" w:rsidRDefault="008B0139" w:rsidP="00FA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6E7A" w14:textId="77777777" w:rsidR="008B0139" w:rsidRDefault="008B0139" w:rsidP="00FA1C9B">
      <w:pPr>
        <w:spacing w:after="0" w:line="240" w:lineRule="auto"/>
      </w:pPr>
      <w:r>
        <w:separator/>
      </w:r>
    </w:p>
  </w:footnote>
  <w:footnote w:type="continuationSeparator" w:id="0">
    <w:p w14:paraId="753EF612" w14:textId="77777777" w:rsidR="008B0139" w:rsidRDefault="008B0139" w:rsidP="00FA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C0D7" w14:textId="77777777" w:rsidR="00FA1C9B" w:rsidRDefault="003B70B4" w:rsidP="002A0BF3">
    <w:pPr>
      <w:pStyle w:val="Header"/>
      <w:ind w:left="-1418"/>
    </w:pPr>
    <w:r>
      <w:rPr>
        <w:noProof/>
        <w:lang w:eastAsia="en-AU"/>
      </w:rPr>
      <w:t xml:space="preserve"> </w:t>
    </w:r>
    <w:r w:rsidR="002A0BF3">
      <w:rPr>
        <w:noProof/>
        <w:lang w:val="en-US"/>
      </w:rPr>
      <w:drawing>
        <wp:inline distT="0" distB="0" distL="0" distR="0" wp14:anchorId="5F6B7EAF" wp14:editId="39E7E8D9">
          <wp:extent cx="7281333" cy="10511377"/>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MA-Letterhead-follow-up-v3.jpg"/>
                  <pic:cNvPicPr/>
                </pic:nvPicPr>
                <pic:blipFill>
                  <a:blip r:embed="rId1">
                    <a:extLst>
                      <a:ext uri="{28A0092B-C50C-407E-A947-70E740481C1C}">
                        <a14:useLocalDpi xmlns:a14="http://schemas.microsoft.com/office/drawing/2010/main" val="0"/>
                      </a:ext>
                    </a:extLst>
                  </a:blip>
                  <a:stretch>
                    <a:fillRect/>
                  </a:stretch>
                </pic:blipFill>
                <pic:spPr>
                  <a:xfrm>
                    <a:off x="0" y="0"/>
                    <a:ext cx="7281333" cy="105113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6842" w14:textId="77777777" w:rsidR="003B70B4" w:rsidRDefault="003B70B4">
    <w:pPr>
      <w:pStyle w:val="Header"/>
    </w:pPr>
    <w:r>
      <w:rPr>
        <w:noProof/>
        <w:lang w:val="en-US"/>
      </w:rPr>
      <w:drawing>
        <wp:anchor distT="0" distB="0" distL="114300" distR="114300" simplePos="0" relativeHeight="251658240" behindDoc="1" locked="0" layoutInCell="1" allowOverlap="1" wp14:anchorId="10DCAE8B" wp14:editId="7D20B893">
          <wp:simplePos x="0" y="0"/>
          <wp:positionH relativeFrom="column">
            <wp:posOffset>-954405</wp:posOffset>
          </wp:positionH>
          <wp:positionV relativeFrom="paragraph">
            <wp:posOffset>8890</wp:posOffset>
          </wp:positionV>
          <wp:extent cx="7591631" cy="10738484"/>
          <wp:effectExtent l="0" t="0" r="317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MA Letterhead v3.jpg"/>
                  <pic:cNvPicPr/>
                </pic:nvPicPr>
                <pic:blipFill>
                  <a:blip r:embed="rId1">
                    <a:extLst>
                      <a:ext uri="{28A0092B-C50C-407E-A947-70E740481C1C}">
                        <a14:useLocalDpi xmlns:a14="http://schemas.microsoft.com/office/drawing/2010/main" val="0"/>
                      </a:ext>
                    </a:extLst>
                  </a:blip>
                  <a:stretch>
                    <a:fillRect/>
                  </a:stretch>
                </pic:blipFill>
                <pic:spPr>
                  <a:xfrm>
                    <a:off x="0" y="0"/>
                    <a:ext cx="7591631" cy="107384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555"/>
    <w:multiLevelType w:val="hybridMultilevel"/>
    <w:tmpl w:val="5DE6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800DFF"/>
    <w:multiLevelType w:val="hybridMultilevel"/>
    <w:tmpl w:val="C0341024"/>
    <w:lvl w:ilvl="0" w:tplc="C076E35C">
      <w:start w:val="1"/>
      <w:numFmt w:val="decimal"/>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2" w15:restartNumberingAfterBreak="0">
    <w:nsid w:val="7AB0130C"/>
    <w:multiLevelType w:val="hybridMultilevel"/>
    <w:tmpl w:val="AB2C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9472089">
    <w:abstractNumId w:val="0"/>
  </w:num>
  <w:num w:numId="2" w16cid:durableId="1720663603">
    <w:abstractNumId w:val="2"/>
  </w:num>
  <w:num w:numId="3" w16cid:durableId="172714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9A"/>
    <w:rsid w:val="001460A0"/>
    <w:rsid w:val="00252099"/>
    <w:rsid w:val="002726B6"/>
    <w:rsid w:val="002A0BF3"/>
    <w:rsid w:val="002C4133"/>
    <w:rsid w:val="00321391"/>
    <w:rsid w:val="003A1A76"/>
    <w:rsid w:val="003B70B4"/>
    <w:rsid w:val="005555A6"/>
    <w:rsid w:val="005A0DE9"/>
    <w:rsid w:val="005C6174"/>
    <w:rsid w:val="005D049A"/>
    <w:rsid w:val="00636E8F"/>
    <w:rsid w:val="00663381"/>
    <w:rsid w:val="006B7C1D"/>
    <w:rsid w:val="006E19DE"/>
    <w:rsid w:val="007C5F18"/>
    <w:rsid w:val="008B0139"/>
    <w:rsid w:val="00A71010"/>
    <w:rsid w:val="00D504A6"/>
    <w:rsid w:val="00E800A9"/>
    <w:rsid w:val="00FA1C9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3C266"/>
  <w15:docId w15:val="{2A4A365C-35AD-3948-A2A4-D53CDD81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C9B"/>
  </w:style>
  <w:style w:type="paragraph" w:styleId="Footer">
    <w:name w:val="footer"/>
    <w:basedOn w:val="Normal"/>
    <w:link w:val="FooterChar"/>
    <w:uiPriority w:val="99"/>
    <w:unhideWhenUsed/>
    <w:rsid w:val="00FA1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C9B"/>
  </w:style>
  <w:style w:type="paragraph" w:styleId="BalloonText">
    <w:name w:val="Balloon Text"/>
    <w:basedOn w:val="Normal"/>
    <w:link w:val="BalloonTextChar"/>
    <w:uiPriority w:val="99"/>
    <w:semiHidden/>
    <w:unhideWhenUsed/>
    <w:rsid w:val="00FA1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9B"/>
    <w:rPr>
      <w:rFonts w:ascii="Tahoma" w:hAnsi="Tahoma" w:cs="Tahoma"/>
      <w:sz w:val="16"/>
      <w:szCs w:val="16"/>
    </w:rPr>
  </w:style>
  <w:style w:type="paragraph" w:styleId="ListParagraph">
    <w:name w:val="List Paragraph"/>
    <w:basedOn w:val="Normal"/>
    <w:uiPriority w:val="34"/>
    <w:qFormat/>
    <w:rsid w:val="00663381"/>
    <w:pPr>
      <w:spacing w:after="0" w:line="240" w:lineRule="auto"/>
      <w:ind w:left="720"/>
    </w:pPr>
    <w:rPr>
      <w:rFonts w:ascii="Calibri" w:hAnsi="Calibri" w:cs="Times New Roman"/>
    </w:rPr>
  </w:style>
  <w:style w:type="character" w:styleId="Hyperlink">
    <w:name w:val="Hyperlink"/>
    <w:basedOn w:val="DefaultParagraphFont"/>
    <w:uiPriority w:val="99"/>
    <w:unhideWhenUsed/>
    <w:rsid w:val="00663381"/>
    <w:rPr>
      <w:color w:val="0000FF" w:themeColor="hyperlink"/>
      <w:u w:val="single"/>
    </w:rPr>
  </w:style>
  <w:style w:type="paragraph" w:styleId="NoSpacing">
    <w:name w:val="No Spacing"/>
    <w:uiPriority w:val="1"/>
    <w:qFormat/>
    <w:rsid w:val="00663381"/>
    <w:pPr>
      <w:spacing w:after="0" w:line="240" w:lineRule="auto"/>
    </w:pPr>
  </w:style>
  <w:style w:type="character" w:styleId="UnresolvedMention">
    <w:name w:val="Unresolved Mention"/>
    <w:basedOn w:val="DefaultParagraphFont"/>
    <w:uiPriority w:val="99"/>
    <w:semiHidden/>
    <w:unhideWhenUsed/>
    <w:rsid w:val="00D50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cma.org.au/jcma-membersh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ybooking.com/CJK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inette%201/Downloads/JCMA%20Letterhead%20template%20202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3564CE-C157-2545-B353-5E0C1A06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JCMA Letterhead template 2023 v2.dotx</Template>
  <TotalTime>2</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ginette everest</cp:lastModifiedBy>
  <cp:revision>3</cp:revision>
  <dcterms:created xsi:type="dcterms:W3CDTF">2023-06-28T02:11:00Z</dcterms:created>
  <dcterms:modified xsi:type="dcterms:W3CDTF">2023-06-28T02:13:00Z</dcterms:modified>
</cp:coreProperties>
</file>